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EBA0" w14:textId="77777777" w:rsidR="007D4759" w:rsidRDefault="007D4759">
      <w:pPr>
        <w:spacing w:after="173" w:line="259" w:lineRule="auto"/>
        <w:ind w:left="-5"/>
        <w:rPr>
          <w:b/>
          <w:sz w:val="28"/>
          <w:szCs w:val="28"/>
          <w:u w:val="single" w:color="000000"/>
        </w:rPr>
      </w:pPr>
      <w:r>
        <w:rPr>
          <w:b/>
          <w:sz w:val="28"/>
          <w:szCs w:val="28"/>
          <w:u w:val="single" w:color="000000"/>
        </w:rPr>
        <w:t>Cwrs Uwch – Uned Arbennig:</w:t>
      </w:r>
    </w:p>
    <w:p w14:paraId="4B6E04EC" w14:textId="1883557A" w:rsidR="00064B38" w:rsidRDefault="00064B38">
      <w:pPr>
        <w:spacing w:after="173" w:line="259" w:lineRule="auto"/>
        <w:ind w:left="-5"/>
        <w:rPr>
          <w:b/>
          <w:sz w:val="28"/>
          <w:szCs w:val="28"/>
          <w:u w:val="single" w:color="000000"/>
        </w:rPr>
      </w:pPr>
      <w:r>
        <w:rPr>
          <w:b/>
          <w:sz w:val="28"/>
          <w:szCs w:val="28"/>
          <w:u w:val="single" w:color="000000"/>
        </w:rPr>
        <w:t>Gwers i hyrwyddo a chyflwyno  Dydd Miwsig Cymru</w:t>
      </w:r>
      <w:r w:rsidR="00B401B6" w:rsidRPr="007D4759">
        <w:rPr>
          <w:b/>
          <w:sz w:val="28"/>
          <w:szCs w:val="28"/>
          <w:u w:val="single" w:color="000000"/>
        </w:rPr>
        <w:t xml:space="preserve"> </w:t>
      </w:r>
      <w:r>
        <w:rPr>
          <w:b/>
          <w:sz w:val="28"/>
          <w:szCs w:val="28"/>
          <w:u w:val="single" w:color="000000"/>
        </w:rPr>
        <w:t>(9 Chwefror 2018)</w:t>
      </w:r>
    </w:p>
    <w:p w14:paraId="5E715B02" w14:textId="56BFBC95" w:rsidR="00AC303E" w:rsidRPr="007D4759" w:rsidRDefault="00B401B6">
      <w:pPr>
        <w:spacing w:after="173" w:line="259" w:lineRule="auto"/>
        <w:ind w:left="-5"/>
        <w:rPr>
          <w:b/>
          <w:sz w:val="28"/>
          <w:szCs w:val="28"/>
        </w:rPr>
      </w:pPr>
      <w:r w:rsidRPr="007D4759">
        <w:rPr>
          <w:b/>
          <w:sz w:val="28"/>
          <w:szCs w:val="28"/>
          <w:u w:val="single" w:color="000000"/>
        </w:rPr>
        <w:t>Nodiadau i’r Tiwtor</w:t>
      </w:r>
      <w:r w:rsidRPr="007D4759">
        <w:rPr>
          <w:b/>
          <w:sz w:val="28"/>
          <w:szCs w:val="28"/>
        </w:rPr>
        <w:t xml:space="preserve"> </w:t>
      </w:r>
    </w:p>
    <w:p w14:paraId="54C4B0D3" w14:textId="77777777" w:rsidR="006C47AD" w:rsidRDefault="006C47AD">
      <w:pPr>
        <w:tabs>
          <w:tab w:val="center" w:pos="4578"/>
        </w:tabs>
        <w:spacing w:after="157"/>
        <w:ind w:left="0" w:firstLine="0"/>
      </w:pPr>
      <w:r>
        <w:t>Nod y wers:</w:t>
      </w:r>
    </w:p>
    <w:p w14:paraId="3DBD5377" w14:textId="546B44E4" w:rsidR="00AC303E" w:rsidRDefault="00764280" w:rsidP="006C47AD">
      <w:pPr>
        <w:pStyle w:val="ListParagraph"/>
        <w:numPr>
          <w:ilvl w:val="0"/>
          <w:numId w:val="4"/>
        </w:numPr>
        <w:tabs>
          <w:tab w:val="center" w:pos="4578"/>
        </w:tabs>
        <w:spacing w:after="157"/>
      </w:pPr>
      <w:r>
        <w:t>Cyflwyno</w:t>
      </w:r>
      <w:r w:rsidR="00B401B6">
        <w:t xml:space="preserve"> </w:t>
      </w:r>
      <w:r w:rsidR="00064B38">
        <w:t>Dydd Miwsig Cymru a detholiad o artistiaid pop/roc Cymraeg</w:t>
      </w:r>
      <w:r w:rsidR="00B401B6">
        <w:t xml:space="preserve">; </w:t>
      </w:r>
    </w:p>
    <w:p w14:paraId="5EBECF18" w14:textId="39DCE3BB" w:rsidR="00B92871" w:rsidRDefault="006C47AD" w:rsidP="00B92871">
      <w:pPr>
        <w:pStyle w:val="ListParagraph"/>
        <w:numPr>
          <w:ilvl w:val="0"/>
          <w:numId w:val="4"/>
        </w:numPr>
        <w:tabs>
          <w:tab w:val="center" w:pos="4578"/>
        </w:tabs>
        <w:spacing w:after="157"/>
      </w:pPr>
      <w:r>
        <w:t xml:space="preserve">Trafod </w:t>
      </w:r>
      <w:r w:rsidR="00064B38">
        <w:t>arferion gwrando ar gerddoriaeth</w:t>
      </w:r>
      <w:r>
        <w:t>;</w:t>
      </w:r>
    </w:p>
    <w:p w14:paraId="2337D0C0" w14:textId="57ABB4DC" w:rsidR="00AC303E" w:rsidRDefault="00064B38" w:rsidP="00B92871">
      <w:pPr>
        <w:pStyle w:val="ListParagraph"/>
        <w:numPr>
          <w:ilvl w:val="0"/>
          <w:numId w:val="4"/>
        </w:numPr>
        <w:tabs>
          <w:tab w:val="center" w:pos="4578"/>
        </w:tabs>
        <w:spacing w:after="157"/>
      </w:pPr>
      <w:r>
        <w:t>Dysgu geirfa a chystrawennau newydd.</w:t>
      </w:r>
      <w:r w:rsidR="00B401B6">
        <w:t xml:space="preserve"> </w:t>
      </w:r>
    </w:p>
    <w:p w14:paraId="3D2113A5" w14:textId="1B05BA30" w:rsidR="00764280" w:rsidRDefault="00064B38">
      <w:pPr>
        <w:spacing w:after="154"/>
        <w:ind w:right="5"/>
      </w:pPr>
      <w:r>
        <w:t>Cynhelir</w:t>
      </w:r>
      <w:r w:rsidRPr="00064B38">
        <w:t xml:space="preserve"> Dydd Miwsig Cymru </w:t>
      </w:r>
      <w:r>
        <w:t>2018 ar 9 Chwefror</w:t>
      </w:r>
      <w:r w:rsidRPr="00064B38">
        <w:t>. Mae Llywodraeth Cymru yn gweithio gyda gorsafoedd radio, cerddorion a chwmnïau i ddathlu a rhoi sylw i gerddoriaeth Gymraeg ar y diwrnod yma.</w:t>
      </w:r>
      <w:r>
        <w:t xml:space="preserve"> </w:t>
      </w:r>
      <w:r w:rsidR="00764280">
        <w:t xml:space="preserve">Bwriad y deunydd yma yw rhoi cyflwyniad </w:t>
      </w:r>
      <w:r>
        <w:t xml:space="preserve">i ddetholiad o artistiaid pop/roc Cymraeg cyfoes </w:t>
      </w:r>
      <w:r w:rsidR="001F681D">
        <w:t>(</w:t>
      </w:r>
      <w:r>
        <w:t>a rhai hanesyddol</w:t>
      </w:r>
      <w:r w:rsidR="001F681D">
        <w:t>)</w:t>
      </w:r>
      <w:r w:rsidR="00764280">
        <w:t xml:space="preserve"> i ddysgwyr sy’n dilyn cyrsiau Uwch </w:t>
      </w:r>
      <w:r w:rsidR="001F681D">
        <w:t>yn ystod y cyfnod sy’n arwain at Ddydd Miwsig Cymru</w:t>
      </w:r>
      <w:r w:rsidR="00764280">
        <w:t xml:space="preserve">, a’u hannog i </w:t>
      </w:r>
      <w:r w:rsidR="001F681D">
        <w:t>wrando ymhellach ac i fynd i gigs Cymraeg, o bosib.</w:t>
      </w:r>
    </w:p>
    <w:p w14:paraId="2218C24F" w14:textId="77777777" w:rsidR="001774FD" w:rsidRDefault="00B401B6" w:rsidP="001774FD">
      <w:pPr>
        <w:spacing w:after="154"/>
        <w:ind w:right="5"/>
      </w:pPr>
      <w:r>
        <w:t xml:space="preserve">Mae’n bosib </w:t>
      </w:r>
      <w:r w:rsidR="006C47AD">
        <w:t>cyflwyno’r elfennau yn y wers hon dros fwy nag un sesiwn</w:t>
      </w:r>
      <w:r>
        <w:t xml:space="preserve">. </w:t>
      </w:r>
    </w:p>
    <w:p w14:paraId="319D8CC5" w14:textId="0A1861C8" w:rsidR="00AC303E" w:rsidRPr="001774FD" w:rsidRDefault="001F681D" w:rsidP="001774FD">
      <w:pPr>
        <w:pStyle w:val="ListParagraph"/>
        <w:numPr>
          <w:ilvl w:val="0"/>
          <w:numId w:val="5"/>
        </w:numPr>
        <w:spacing w:after="154"/>
        <w:ind w:right="5"/>
      </w:pPr>
      <w:r>
        <w:rPr>
          <w:b/>
        </w:rPr>
        <w:t xml:space="preserve">Cyflwyniad – fideo </w:t>
      </w:r>
    </w:p>
    <w:p w14:paraId="1E41E2E0" w14:textId="77777777" w:rsidR="001F681D" w:rsidRDefault="001F681D" w:rsidP="00C560F1">
      <w:pPr>
        <w:ind w:right="5" w:firstLine="0"/>
      </w:pPr>
      <w:r>
        <w:t>I gyflwyno’r uned, chwaraewch y fideo byr o Huw Stephens yn cyflwyno Dydd Miwsig Cymru:</w:t>
      </w:r>
    </w:p>
    <w:p w14:paraId="60AAD4B2" w14:textId="77777777" w:rsidR="001F681D" w:rsidRPr="00E802A5" w:rsidRDefault="00667FAF" w:rsidP="001F681D">
      <w:pPr>
        <w:spacing w:after="0" w:line="276" w:lineRule="auto"/>
      </w:pPr>
      <w:hyperlink r:id="rId5" w:tgtFrame="_blank" w:history="1">
        <w:r w:rsidR="001F681D" w:rsidRPr="00A03B4E">
          <w:rPr>
            <w:rStyle w:val="Hyperlink"/>
          </w:rPr>
          <w:t>https://youtu.be/4WRnN8JiFfg</w:t>
        </w:r>
      </w:hyperlink>
    </w:p>
    <w:p w14:paraId="24508BAC" w14:textId="6BA77E9F" w:rsidR="00985C9F" w:rsidRDefault="00985C9F" w:rsidP="00C560F1">
      <w:pPr>
        <w:ind w:right="5" w:firstLine="0"/>
      </w:pPr>
      <w:r>
        <w:t>Does dim gweithgaredd gwrando/gwylio a deall, llenwi bylchau, gwrando am eirfa benodol na chwestiynau aml-ddewis ar gyfer y darn hwn, dim ond cyfle i wrando a gwylio’r cyflwyniad (ac mae popeth sy’n cael ei ddweud yn ymddangos ar ffurf isdeitlau ar y sgrin). Mae modd trafod unrhyw eirfa anghyfarwydd neu unrhyw beth sydd wedi peri anhawster i’r dysgwyr.</w:t>
      </w:r>
    </w:p>
    <w:p w14:paraId="62338B08" w14:textId="77777777" w:rsidR="00985C9F" w:rsidRDefault="00985C9F" w:rsidP="004337CB">
      <w:pPr>
        <w:spacing w:after="120" w:line="264" w:lineRule="auto"/>
        <w:ind w:left="11" w:right="6" w:firstLine="0"/>
      </w:pPr>
    </w:p>
    <w:p w14:paraId="1DAEA4DC" w14:textId="2E00C88A" w:rsidR="00985C9F" w:rsidRPr="004337CB" w:rsidRDefault="00985C9F" w:rsidP="004337CB">
      <w:pPr>
        <w:pStyle w:val="ListParagraph"/>
        <w:numPr>
          <w:ilvl w:val="0"/>
          <w:numId w:val="5"/>
        </w:numPr>
        <w:spacing w:after="154"/>
        <w:ind w:right="5"/>
        <w:rPr>
          <w:b/>
        </w:rPr>
      </w:pPr>
      <w:r>
        <w:rPr>
          <w:b/>
        </w:rPr>
        <w:t>Siarad</w:t>
      </w:r>
    </w:p>
    <w:p w14:paraId="4FF75DF8" w14:textId="2D65D5DB" w:rsidR="00985C9F" w:rsidRDefault="00985C9F" w:rsidP="00985C9F">
      <w:pPr>
        <w:spacing w:after="0" w:line="259" w:lineRule="auto"/>
      </w:pPr>
      <w:r>
        <w:t xml:space="preserve">Cyflwynwch y cwestiynau </w:t>
      </w:r>
      <w:r w:rsidR="004337CB">
        <w:t>sy’n trafod arferion gwrando ar gerddoriaeth. Gellir gwneud hyn trwy wahodd y dysgwyr i ofyn y cwestiynau i chi yn gyntaf. Wedi i chi roi’ch atebion,</w:t>
      </w:r>
      <w:r>
        <w:t xml:space="preserve"> </w:t>
      </w:r>
      <w:r w:rsidR="004337CB">
        <w:t>rhannwch y dosbarth yn</w:t>
      </w:r>
      <w:r>
        <w:t xml:space="preserve"> grwpiau </w:t>
      </w:r>
      <w:r w:rsidR="004337CB">
        <w:t>bach i holi ei gilydd. Wedi iddynt gael cyfle i drafod, dewch</w:t>
      </w:r>
      <w:r>
        <w:t xml:space="preserve"> â’r dosbarth </w:t>
      </w:r>
      <w:r w:rsidR="004337CB">
        <w:t xml:space="preserve">yn ôl </w:t>
      </w:r>
      <w:r>
        <w:t xml:space="preserve">at ei gilydd </w:t>
      </w:r>
      <w:r w:rsidR="004337CB">
        <w:t>a gofynnwch i rywun o bob grŵp pwy sy’n gwrando ar gerddoriaeth fwya a phwy sy’n gwrando leia.</w:t>
      </w:r>
      <w:r>
        <w:t xml:space="preserve"> </w:t>
      </w:r>
    </w:p>
    <w:p w14:paraId="316055A6" w14:textId="36CA0CC6" w:rsidR="00C560F1" w:rsidRDefault="00C560F1" w:rsidP="004337CB">
      <w:pPr>
        <w:spacing w:after="120" w:line="264" w:lineRule="auto"/>
        <w:ind w:left="0" w:right="6" w:firstLine="0"/>
      </w:pPr>
    </w:p>
    <w:p w14:paraId="405CE4C8" w14:textId="1CF84E68" w:rsidR="00C560F1" w:rsidRPr="004337CB" w:rsidRDefault="00442306" w:rsidP="004337CB">
      <w:pPr>
        <w:pStyle w:val="ListParagraph"/>
        <w:numPr>
          <w:ilvl w:val="0"/>
          <w:numId w:val="5"/>
        </w:numPr>
        <w:spacing w:after="154"/>
        <w:ind w:right="5"/>
        <w:rPr>
          <w:b/>
        </w:rPr>
      </w:pPr>
      <w:r>
        <w:rPr>
          <w:b/>
        </w:rPr>
        <w:t>Gwylio, gwrando a siarad - portreadau</w:t>
      </w:r>
    </w:p>
    <w:p w14:paraId="090F8E5D" w14:textId="363EDCF7" w:rsidR="00B92871" w:rsidRDefault="00B401B6" w:rsidP="004337CB">
      <w:pPr>
        <w:ind w:left="20" w:right="5"/>
      </w:pPr>
      <w:r>
        <w:t xml:space="preserve">Rhannwch y dosbarth yn barau.  </w:t>
      </w:r>
      <w:r w:rsidR="004337CB">
        <w:t xml:space="preserve">Rhowch gerdyn gyda phortread byr o grŵp neu gerddor </w:t>
      </w:r>
      <w:r w:rsidR="00F725A4">
        <w:t>i bawb (Atodiad 1). G</w:t>
      </w:r>
      <w:r w:rsidR="004337CB">
        <w:t xml:space="preserve">ellir rhoi dau gerdyn os yw’r dosbarth yn fach iawn – sicrhewch fod o leiaf un cerdyn ar gyfer pob un o’r </w:t>
      </w:r>
      <w:r w:rsidR="00F725A4">
        <w:t>naw artist wedi ei ddosbarthu</w:t>
      </w:r>
      <w:r w:rsidR="004337CB">
        <w:t xml:space="preserve">. </w:t>
      </w:r>
      <w:r w:rsidR="00F725A4">
        <w:t>Gofynnwch i bawb dd</w:t>
      </w:r>
      <w:r w:rsidR="004337CB">
        <w:t>arllen</w:t>
      </w:r>
      <w:r w:rsidR="00F725A4">
        <w:t xml:space="preserve"> ei bortread(au) i’w partner o leiaf ddwywaith, wedyn d</w:t>
      </w:r>
      <w:r w:rsidR="0041412A">
        <w:t>y</w:t>
      </w:r>
      <w:r w:rsidR="00F725A4">
        <w:t xml:space="preserve">wedwch eich bod am iddyn nhw ddyfalu </w:t>
      </w:r>
      <w:r w:rsidR="004337CB">
        <w:t xml:space="preserve">pa </w:t>
      </w:r>
      <w:r w:rsidR="00F725A4">
        <w:t>artist ar y fideo</w:t>
      </w:r>
      <w:r w:rsidR="004337CB">
        <w:t xml:space="preserve"> sy’n cael ei ddisgrifio ar </w:t>
      </w:r>
      <w:r w:rsidR="00F725A4">
        <w:t>y cardiau sydd ganddyn nhw</w:t>
      </w:r>
      <w:r w:rsidR="004337CB">
        <w:t>.</w:t>
      </w:r>
      <w:r>
        <w:t xml:space="preserve"> </w:t>
      </w:r>
      <w:r w:rsidR="00F725A4">
        <w:t>Chwaraewch y fideo (Pop A Dydd Miwsig Cymru) ar ei hyd i ddechrau ac yna chwaraewch y fideo eto, gan oedi gyda phob artist a gofyn pwy sydd â phortread o’r grŵp/cerddor hwnnw. Gofynnwch iddynt ddarllen y portread yn uchel, ac os oes mwy nag un cynnig gwahanol, trafodwch pa un mae’r mwyafrif yn ei feddwl sy’n iawn a rhowch yr ateb cywir iddy</w:t>
      </w:r>
      <w:r w:rsidR="0050045F">
        <w:t>nt.  Dyma’r atebion:</w:t>
      </w:r>
    </w:p>
    <w:p w14:paraId="5F861775" w14:textId="77777777" w:rsidR="0050045F" w:rsidRDefault="0050045F" w:rsidP="004337CB">
      <w:pPr>
        <w:ind w:left="20" w:right="5"/>
      </w:pPr>
    </w:p>
    <w:tbl>
      <w:tblPr>
        <w:tblStyle w:val="TableGrid0"/>
        <w:tblW w:w="9067" w:type="dxa"/>
        <w:tblCellMar>
          <w:top w:w="113" w:type="dxa"/>
          <w:bottom w:w="113" w:type="dxa"/>
        </w:tblCellMar>
        <w:tblLook w:val="04A0" w:firstRow="1" w:lastRow="0" w:firstColumn="1" w:lastColumn="0" w:noHBand="0" w:noVBand="1"/>
      </w:tblPr>
      <w:tblGrid>
        <w:gridCol w:w="1271"/>
        <w:gridCol w:w="7796"/>
      </w:tblGrid>
      <w:tr w:rsidR="0050045F" w:rsidRPr="00855C91" w14:paraId="135DC166" w14:textId="77777777" w:rsidTr="00AD7F15">
        <w:tc>
          <w:tcPr>
            <w:tcW w:w="1271" w:type="dxa"/>
            <w:tcBorders>
              <w:right w:val="single" w:sz="4" w:space="0" w:color="auto"/>
            </w:tcBorders>
            <w:vAlign w:val="center"/>
          </w:tcPr>
          <w:p w14:paraId="44481945" w14:textId="77777777" w:rsidR="0050045F" w:rsidRPr="00855C91" w:rsidRDefault="0050045F" w:rsidP="00AD7F15">
            <w:pPr>
              <w:rPr>
                <w:lang w:val="cy-GB"/>
              </w:rPr>
            </w:pPr>
            <w:r w:rsidRPr="00855C91">
              <w:rPr>
                <w:lang w:val="cy-GB"/>
              </w:rPr>
              <w:t>Edward H Dafis</w:t>
            </w:r>
          </w:p>
        </w:tc>
        <w:tc>
          <w:tcPr>
            <w:tcW w:w="7796" w:type="dxa"/>
            <w:tcBorders>
              <w:left w:val="single" w:sz="4" w:space="0" w:color="auto"/>
            </w:tcBorders>
            <w:vAlign w:val="center"/>
          </w:tcPr>
          <w:p w14:paraId="1CFE3486" w14:textId="77777777" w:rsidR="0050045F" w:rsidRDefault="0050045F" w:rsidP="00AD7F15">
            <w:pPr>
              <w:rPr>
                <w:lang w:val="cy-GB"/>
              </w:rPr>
            </w:pPr>
            <w:r>
              <w:rPr>
                <w:lang w:val="cy-GB"/>
              </w:rPr>
              <w:t>Grŵp roc oedd yn llenwi neuaddau ledled Cymru yn y 1970au. Roedd y band eisiau</w:t>
            </w:r>
            <w:r w:rsidRPr="00FD62CA">
              <w:rPr>
                <w:lang w:val="cy-GB"/>
              </w:rPr>
              <w:t xml:space="preserve"> symud cerddoriaeth Gymraeg oddi wrth y synau gwerinaidd a swynol (oedd yn gyffredin iawn yng ngherddoriaeth Gymraeg y cyfnod) tuag at agwedd mwy swnllyd a chynhyrfus.</w:t>
            </w:r>
          </w:p>
          <w:p w14:paraId="5F31C4F5" w14:textId="77777777" w:rsidR="0050045F" w:rsidRPr="00855C91" w:rsidRDefault="0050045F" w:rsidP="00AD7F15">
            <w:pPr>
              <w:rPr>
                <w:lang w:val="cy-GB"/>
              </w:rPr>
            </w:pPr>
            <w:r>
              <w:rPr>
                <w:lang w:val="cy-GB"/>
              </w:rPr>
              <w:t>Caneuon enwog: Breuddwyd Roc a R</w:t>
            </w:r>
            <w:r>
              <w:rPr>
                <w:rFonts w:cstheme="minorHAnsi"/>
                <w:lang w:val="cy-GB"/>
              </w:rPr>
              <w:t>ô</w:t>
            </w:r>
            <w:r>
              <w:rPr>
                <w:lang w:val="cy-GB"/>
              </w:rPr>
              <w:t>l, Ysbryd y Nos, Pishyn</w:t>
            </w:r>
          </w:p>
        </w:tc>
      </w:tr>
      <w:tr w:rsidR="0050045F" w:rsidRPr="00855C91" w14:paraId="402E3811" w14:textId="77777777" w:rsidTr="00AD7F15">
        <w:tc>
          <w:tcPr>
            <w:tcW w:w="1271" w:type="dxa"/>
            <w:tcBorders>
              <w:right w:val="single" w:sz="4" w:space="0" w:color="auto"/>
            </w:tcBorders>
            <w:vAlign w:val="center"/>
          </w:tcPr>
          <w:p w14:paraId="0ED12A18" w14:textId="77777777" w:rsidR="0050045F" w:rsidRPr="00855C91" w:rsidRDefault="0050045F" w:rsidP="00AD7F15">
            <w:pPr>
              <w:rPr>
                <w:lang w:val="cy-GB"/>
              </w:rPr>
            </w:pPr>
            <w:r w:rsidRPr="00855C91">
              <w:rPr>
                <w:lang w:val="cy-GB"/>
              </w:rPr>
              <w:t>Geraint Jarman</w:t>
            </w:r>
          </w:p>
        </w:tc>
        <w:tc>
          <w:tcPr>
            <w:tcW w:w="7796" w:type="dxa"/>
            <w:tcBorders>
              <w:left w:val="single" w:sz="4" w:space="0" w:color="auto"/>
            </w:tcBorders>
            <w:vAlign w:val="center"/>
          </w:tcPr>
          <w:p w14:paraId="09488B80" w14:textId="77777777" w:rsidR="0050045F" w:rsidRDefault="0050045F" w:rsidP="00AD7F15">
            <w:pPr>
              <w:rPr>
                <w:lang w:val="cy-GB"/>
              </w:rPr>
            </w:pPr>
            <w:r>
              <w:rPr>
                <w:lang w:val="cy-GB"/>
              </w:rPr>
              <w:t>Canwr sydd wedi bod yn perfformio a chyfansoddi ers y 1970au, ac sy’n dal i wneud hynny. Dechreuodd ei yrfa yn y band acwstig Bara Menyn gyda Meic Stevens a Heather Jones ddechrau’r 1970au cyn mynd ar ei drywydd ei hun yn canu caneuon roc a reggae. Roedd ei fand, Y Cynganeddwyr, yn cynnwys llawer o gerddorion di-Gymraeg ac mae dylanwad diwylliannau gwahanol yn gryf ar ei ganeuon.</w:t>
            </w:r>
          </w:p>
          <w:p w14:paraId="3F1C6A7E" w14:textId="77777777" w:rsidR="0050045F" w:rsidRPr="00855C91" w:rsidRDefault="0050045F" w:rsidP="00AD7F15">
            <w:pPr>
              <w:rPr>
                <w:lang w:val="cy-GB"/>
              </w:rPr>
            </w:pPr>
            <w:r>
              <w:rPr>
                <w:lang w:val="cy-GB"/>
              </w:rPr>
              <w:t xml:space="preserve">Caneuon enwog: Gwesty Cymru, Ethiopia Newydd, Bourgeois Roc </w:t>
            </w:r>
          </w:p>
        </w:tc>
      </w:tr>
      <w:tr w:rsidR="0050045F" w:rsidRPr="00855C91" w14:paraId="70808591" w14:textId="77777777" w:rsidTr="00AD7F15">
        <w:tc>
          <w:tcPr>
            <w:tcW w:w="1271" w:type="dxa"/>
            <w:tcBorders>
              <w:right w:val="single" w:sz="4" w:space="0" w:color="auto"/>
            </w:tcBorders>
            <w:vAlign w:val="center"/>
          </w:tcPr>
          <w:p w14:paraId="4829CB47" w14:textId="77777777" w:rsidR="0050045F" w:rsidRPr="00855C91" w:rsidRDefault="0050045F" w:rsidP="00AD7F15">
            <w:pPr>
              <w:rPr>
                <w:lang w:val="cy-GB"/>
              </w:rPr>
            </w:pPr>
            <w:r w:rsidRPr="00855C91">
              <w:rPr>
                <w:lang w:val="cy-GB"/>
              </w:rPr>
              <w:t>Bando</w:t>
            </w:r>
          </w:p>
        </w:tc>
        <w:tc>
          <w:tcPr>
            <w:tcW w:w="7796" w:type="dxa"/>
            <w:tcBorders>
              <w:left w:val="single" w:sz="4" w:space="0" w:color="auto"/>
            </w:tcBorders>
            <w:vAlign w:val="center"/>
          </w:tcPr>
          <w:p w14:paraId="06683A3D" w14:textId="77777777" w:rsidR="0050045F" w:rsidRDefault="0050045F" w:rsidP="00AD7F15">
            <w:pPr>
              <w:rPr>
                <w:lang w:val="cy-GB"/>
              </w:rPr>
            </w:pPr>
            <w:r>
              <w:rPr>
                <w:lang w:val="cy-GB"/>
              </w:rPr>
              <w:t xml:space="preserve">Band pop o’r 1980au gyda Caryl Parry Jones yn brif leisydd a phrif gyfansoddwr caneuon y grŵp. </w:t>
            </w:r>
            <w:r w:rsidRPr="001C11D7">
              <w:rPr>
                <w:lang w:val="cy-GB"/>
              </w:rPr>
              <w:t>Roedd y band yn nodedig am ei ganeuon pop slic a fideos trawiadol.</w:t>
            </w:r>
          </w:p>
          <w:p w14:paraId="678EE8A9" w14:textId="77777777" w:rsidR="0050045F" w:rsidRPr="00855C91" w:rsidRDefault="0050045F" w:rsidP="00AD7F15">
            <w:pPr>
              <w:rPr>
                <w:lang w:val="cy-GB"/>
              </w:rPr>
            </w:pPr>
            <w:r>
              <w:rPr>
                <w:lang w:val="cy-GB"/>
              </w:rPr>
              <w:t>Caneuon enwog: Space Invaders, Shamp</w:t>
            </w:r>
            <w:r>
              <w:rPr>
                <w:rFonts w:cstheme="minorHAnsi"/>
                <w:lang w:val="cy-GB"/>
              </w:rPr>
              <w:t>ŵ</w:t>
            </w:r>
            <w:r>
              <w:rPr>
                <w:lang w:val="cy-GB"/>
              </w:rPr>
              <w:t>, Chwarae’n Troi’n Chwerw</w:t>
            </w:r>
          </w:p>
        </w:tc>
      </w:tr>
      <w:tr w:rsidR="0050045F" w:rsidRPr="00855C91" w14:paraId="32D68F20" w14:textId="77777777" w:rsidTr="00AD7F15">
        <w:tc>
          <w:tcPr>
            <w:tcW w:w="1271" w:type="dxa"/>
            <w:tcBorders>
              <w:bottom w:val="single" w:sz="4" w:space="0" w:color="auto"/>
              <w:right w:val="single" w:sz="4" w:space="0" w:color="auto"/>
            </w:tcBorders>
            <w:vAlign w:val="center"/>
          </w:tcPr>
          <w:p w14:paraId="0D90F447" w14:textId="77777777" w:rsidR="0050045F" w:rsidRPr="00855C91" w:rsidRDefault="0050045F" w:rsidP="00AD7F15">
            <w:pPr>
              <w:rPr>
                <w:lang w:val="cy-GB"/>
              </w:rPr>
            </w:pPr>
            <w:r w:rsidRPr="00855C91">
              <w:rPr>
                <w:lang w:val="cy-GB"/>
              </w:rPr>
              <w:t>Bryn F</w:t>
            </w:r>
            <w:r w:rsidRPr="00855C91">
              <w:rPr>
                <w:rFonts w:cstheme="minorHAnsi"/>
                <w:lang w:val="cy-GB"/>
              </w:rPr>
              <w:t>ô</w:t>
            </w:r>
            <w:r w:rsidRPr="00855C91">
              <w:rPr>
                <w:lang w:val="cy-GB"/>
              </w:rPr>
              <w:t>n</w:t>
            </w:r>
          </w:p>
        </w:tc>
        <w:tc>
          <w:tcPr>
            <w:tcW w:w="7796" w:type="dxa"/>
            <w:tcBorders>
              <w:left w:val="single" w:sz="4" w:space="0" w:color="auto"/>
              <w:bottom w:val="single" w:sz="4" w:space="0" w:color="auto"/>
            </w:tcBorders>
            <w:vAlign w:val="center"/>
          </w:tcPr>
          <w:p w14:paraId="0CF81127" w14:textId="77777777" w:rsidR="0050045F" w:rsidRDefault="0050045F" w:rsidP="00AD7F15">
            <w:pPr>
              <w:rPr>
                <w:lang w:val="cy-GB"/>
              </w:rPr>
            </w:pPr>
            <w:r>
              <w:rPr>
                <w:lang w:val="cy-GB"/>
              </w:rPr>
              <w:t>Actor a chanwr pop sydd wedi denu miloedd i’w gigs/cyngherddau ers diwedd yr 1980au gyda’i fand Sobin a’r Smaeliaid ac wedyn yn canu dan ei enw ei hun. Mae ei ganeuon mwyaf poblogaidd yn cynnwys caneuon roc neu bop anthemig a baledi melodaidd.</w:t>
            </w:r>
          </w:p>
          <w:p w14:paraId="23B6B1FA" w14:textId="77777777" w:rsidR="0050045F" w:rsidRPr="00855C91" w:rsidRDefault="0050045F" w:rsidP="00AD7F15">
            <w:pPr>
              <w:rPr>
                <w:lang w:val="cy-GB"/>
              </w:rPr>
            </w:pPr>
            <w:r>
              <w:rPr>
                <w:lang w:val="cy-GB"/>
              </w:rPr>
              <w:t>Caneuon enwog: Rebal wicend, Meibion y Fflam, Ceidwad y Goleudy</w:t>
            </w:r>
          </w:p>
        </w:tc>
      </w:tr>
      <w:tr w:rsidR="0050045F" w:rsidRPr="00ED1E7C" w14:paraId="56B9AEF4" w14:textId="77777777" w:rsidTr="00AD7F15">
        <w:tc>
          <w:tcPr>
            <w:tcW w:w="1271" w:type="dxa"/>
            <w:tcBorders>
              <w:bottom w:val="single" w:sz="4" w:space="0" w:color="auto"/>
              <w:right w:val="single" w:sz="4" w:space="0" w:color="auto"/>
            </w:tcBorders>
            <w:vAlign w:val="center"/>
          </w:tcPr>
          <w:p w14:paraId="6C3D8727" w14:textId="77777777" w:rsidR="0050045F" w:rsidRPr="00855C91" w:rsidRDefault="0050045F" w:rsidP="00AD7F15">
            <w:pPr>
              <w:rPr>
                <w:lang w:val="cy-GB"/>
              </w:rPr>
            </w:pPr>
            <w:r w:rsidRPr="00855C91">
              <w:rPr>
                <w:lang w:val="cy-GB"/>
              </w:rPr>
              <w:t>Y Cyrff</w:t>
            </w:r>
          </w:p>
        </w:tc>
        <w:tc>
          <w:tcPr>
            <w:tcW w:w="7796" w:type="dxa"/>
            <w:tcBorders>
              <w:left w:val="single" w:sz="4" w:space="0" w:color="auto"/>
              <w:bottom w:val="single" w:sz="4" w:space="0" w:color="auto"/>
            </w:tcBorders>
            <w:vAlign w:val="center"/>
          </w:tcPr>
          <w:p w14:paraId="0F76DCC8" w14:textId="77777777" w:rsidR="0050045F" w:rsidRDefault="0050045F" w:rsidP="00AD7F15">
            <w:pPr>
              <w:rPr>
                <w:lang w:val="cy-GB"/>
              </w:rPr>
            </w:pPr>
            <w:r>
              <w:rPr>
                <w:lang w:val="cy-GB"/>
              </w:rPr>
              <w:t xml:space="preserve">Grŵp </w:t>
            </w:r>
            <w:r>
              <w:rPr>
                <w:i/>
                <w:lang w:val="cy-GB"/>
              </w:rPr>
              <w:t>indie</w:t>
            </w:r>
            <w:r>
              <w:rPr>
                <w:lang w:val="cy-GB"/>
              </w:rPr>
              <w:t xml:space="preserve"> o Lanrwst oedd yn boblogaidd yn ystod yr 1980au a dechrau’r 90au. Roedd y band yn perthyn i genhedlaeth newydd oedd yn herio’r hen enwau mawr ac eisiau clywed lleisiau newydd, ifanc ar lwyfannau ac ar y cyfryngau Cymraeg. Aeth dau aelod o’r grŵp ymlaen i fod yn aelodau o Catatonia, a gafodd lwyddiant yn siartiau Prydain.</w:t>
            </w:r>
          </w:p>
          <w:p w14:paraId="5E0090A3" w14:textId="77777777" w:rsidR="0050045F" w:rsidRPr="00ED1E7C" w:rsidRDefault="0050045F" w:rsidP="00AD7F15">
            <w:pPr>
              <w:rPr>
                <w:lang w:val="cy-GB"/>
              </w:rPr>
            </w:pPr>
            <w:r>
              <w:rPr>
                <w:lang w:val="cy-GB"/>
              </w:rPr>
              <w:t>Caneuon enwog: Cymru, Lloegr a Llanrwst, Anwybyddwch Ni, Hwyl Fawr Heulwen</w:t>
            </w:r>
          </w:p>
        </w:tc>
      </w:tr>
      <w:tr w:rsidR="0050045F" w:rsidRPr="00855C91" w14:paraId="14CBA1D7" w14:textId="77777777" w:rsidTr="00AD7F15">
        <w:tc>
          <w:tcPr>
            <w:tcW w:w="1271" w:type="dxa"/>
            <w:tcBorders>
              <w:bottom w:val="single" w:sz="4" w:space="0" w:color="auto"/>
              <w:right w:val="single" w:sz="4" w:space="0" w:color="auto"/>
            </w:tcBorders>
            <w:vAlign w:val="center"/>
          </w:tcPr>
          <w:p w14:paraId="2C79BC81" w14:textId="77777777" w:rsidR="0050045F" w:rsidRPr="00855C91" w:rsidRDefault="0050045F" w:rsidP="00AD7F15">
            <w:pPr>
              <w:rPr>
                <w:lang w:val="cy-GB"/>
              </w:rPr>
            </w:pPr>
            <w:r w:rsidRPr="00855C91">
              <w:rPr>
                <w:lang w:val="cy-GB"/>
              </w:rPr>
              <w:t>Gorky’s Zygotic Mynci</w:t>
            </w:r>
          </w:p>
        </w:tc>
        <w:tc>
          <w:tcPr>
            <w:tcW w:w="7796" w:type="dxa"/>
            <w:tcBorders>
              <w:left w:val="single" w:sz="4" w:space="0" w:color="auto"/>
              <w:bottom w:val="single" w:sz="4" w:space="0" w:color="auto"/>
            </w:tcBorders>
            <w:vAlign w:val="center"/>
          </w:tcPr>
          <w:p w14:paraId="55416FFD" w14:textId="77777777" w:rsidR="0050045F" w:rsidRDefault="0050045F" w:rsidP="00AD7F15">
            <w:pPr>
              <w:rPr>
                <w:lang w:val="cy-GB"/>
              </w:rPr>
            </w:pPr>
            <w:r>
              <w:rPr>
                <w:lang w:val="cy-GB"/>
              </w:rPr>
              <w:t>Grŵp gafodd ei ffurfio yng Nghaerfyrddin ddechrau’r 1990au pan oedd yr aelodau yn yr ysgol ac a barodd tan 2006. Mae sŵn unigryw yn eu caneuon pop a gwerinaidd seicadelig ac ro’n nhw’n canu yn Gymraeg ac yn Saesneg (y ddwy iaith yn yr un g</w:t>
            </w:r>
            <w:r>
              <w:rPr>
                <w:rFonts w:cstheme="minorHAnsi"/>
                <w:lang w:val="cy-GB"/>
              </w:rPr>
              <w:t>â</w:t>
            </w:r>
            <w:r>
              <w:rPr>
                <w:lang w:val="cy-GB"/>
              </w:rPr>
              <w:t>n yn aml!).</w:t>
            </w:r>
          </w:p>
          <w:p w14:paraId="4A720F8E" w14:textId="77777777" w:rsidR="0050045F" w:rsidRPr="00855C91" w:rsidRDefault="0050045F" w:rsidP="00AD7F15">
            <w:pPr>
              <w:rPr>
                <w:lang w:val="cy-GB"/>
              </w:rPr>
            </w:pPr>
            <w:r>
              <w:rPr>
                <w:lang w:val="cy-GB"/>
              </w:rPr>
              <w:t>Caneuon enwog: Merched yn Neud Gwallt ei Gilydd, Iechyd Da, Diamonds o Monte Carlo</w:t>
            </w:r>
          </w:p>
        </w:tc>
      </w:tr>
      <w:tr w:rsidR="0050045F" w:rsidRPr="00855C91" w14:paraId="21D6EDD0" w14:textId="77777777" w:rsidTr="00AD7F15">
        <w:tc>
          <w:tcPr>
            <w:tcW w:w="1271" w:type="dxa"/>
            <w:tcBorders>
              <w:bottom w:val="single" w:sz="4" w:space="0" w:color="auto"/>
              <w:right w:val="single" w:sz="4" w:space="0" w:color="auto"/>
            </w:tcBorders>
            <w:vAlign w:val="center"/>
          </w:tcPr>
          <w:p w14:paraId="630C741E" w14:textId="77777777" w:rsidR="0050045F" w:rsidRPr="00855C91" w:rsidRDefault="0050045F" w:rsidP="00AD7F15">
            <w:pPr>
              <w:rPr>
                <w:lang w:val="cy-GB"/>
              </w:rPr>
            </w:pPr>
            <w:r w:rsidRPr="00855C91">
              <w:rPr>
                <w:lang w:val="cy-GB"/>
              </w:rPr>
              <w:t>Maffia Mr Huws</w:t>
            </w:r>
          </w:p>
        </w:tc>
        <w:tc>
          <w:tcPr>
            <w:tcW w:w="7796" w:type="dxa"/>
            <w:tcBorders>
              <w:left w:val="single" w:sz="4" w:space="0" w:color="auto"/>
              <w:bottom w:val="single" w:sz="4" w:space="0" w:color="auto"/>
            </w:tcBorders>
            <w:vAlign w:val="center"/>
          </w:tcPr>
          <w:p w14:paraId="6FCF99E2" w14:textId="77777777" w:rsidR="0050045F" w:rsidRDefault="0050045F" w:rsidP="00AD7F15">
            <w:pPr>
              <w:rPr>
                <w:lang w:val="cy-GB"/>
              </w:rPr>
            </w:pPr>
            <w:r>
              <w:rPr>
                <w:lang w:val="cy-GB"/>
              </w:rPr>
              <w:t>Hogiau o ardal Bethesda yng Ngwynedd ddaeth at ei gilydd i ffurfio band yn yr 1980au (yn llythrennol – ro’n nhw i gyd yn byw yn yr un tŷ am gyfnod!). Bu’r grŵp yn brysur iawn ac ar un adeg, ro’n nhw’n perfformio mewn dros 100 o gigs y flwyddyn. Mae’r grŵp wedi dod yn ôl at ei gilydd yn ddiweddar ac yn perfformio eto mewn gigs i gynulleidfa hen a newydd.</w:t>
            </w:r>
          </w:p>
          <w:p w14:paraId="0A4F5E07" w14:textId="77777777" w:rsidR="0050045F" w:rsidRPr="00855C91" w:rsidRDefault="0050045F" w:rsidP="00AD7F15">
            <w:pPr>
              <w:rPr>
                <w:lang w:val="cy-GB"/>
              </w:rPr>
            </w:pPr>
            <w:r>
              <w:rPr>
                <w:lang w:val="cy-GB"/>
              </w:rPr>
              <w:t>Caneuon enwog: Ffrindia, Gitâr yn y To, Nid Diwedd y G</w:t>
            </w:r>
            <w:r>
              <w:rPr>
                <w:rFonts w:cstheme="minorHAnsi"/>
                <w:lang w:val="cy-GB"/>
              </w:rPr>
              <w:t>â</w:t>
            </w:r>
            <w:r>
              <w:rPr>
                <w:lang w:val="cy-GB"/>
              </w:rPr>
              <w:t>n</w:t>
            </w:r>
          </w:p>
        </w:tc>
      </w:tr>
      <w:tr w:rsidR="0050045F" w:rsidRPr="00F245B7" w14:paraId="23C99A28" w14:textId="77777777" w:rsidTr="00AD7F15">
        <w:tc>
          <w:tcPr>
            <w:tcW w:w="1271" w:type="dxa"/>
            <w:tcBorders>
              <w:right w:val="single" w:sz="4" w:space="0" w:color="auto"/>
            </w:tcBorders>
            <w:vAlign w:val="center"/>
          </w:tcPr>
          <w:p w14:paraId="4D6E120A" w14:textId="77777777" w:rsidR="0050045F" w:rsidRPr="00855C91" w:rsidRDefault="0050045F" w:rsidP="00AD7F15">
            <w:pPr>
              <w:rPr>
                <w:lang w:val="cy-GB"/>
              </w:rPr>
            </w:pPr>
            <w:r w:rsidRPr="00855C91">
              <w:rPr>
                <w:lang w:val="cy-GB"/>
              </w:rPr>
              <w:t>Eden</w:t>
            </w:r>
          </w:p>
        </w:tc>
        <w:tc>
          <w:tcPr>
            <w:tcW w:w="7796" w:type="dxa"/>
            <w:tcBorders>
              <w:left w:val="single" w:sz="4" w:space="0" w:color="auto"/>
            </w:tcBorders>
            <w:vAlign w:val="center"/>
          </w:tcPr>
          <w:p w14:paraId="12B6DC6F" w14:textId="77777777" w:rsidR="0050045F" w:rsidRDefault="0050045F" w:rsidP="00AD7F15">
            <w:pPr>
              <w:rPr>
                <w:lang w:val="cy-GB"/>
              </w:rPr>
            </w:pPr>
            <w:r>
              <w:rPr>
                <w:lang w:val="cy-GB"/>
              </w:rPr>
              <w:t xml:space="preserve">Y </w:t>
            </w:r>
            <w:r>
              <w:rPr>
                <w:i/>
                <w:lang w:val="cy-GB"/>
              </w:rPr>
              <w:t>girl band</w:t>
            </w:r>
            <w:r>
              <w:rPr>
                <w:lang w:val="cy-GB"/>
              </w:rPr>
              <w:t xml:space="preserve"> Cymraeg mwyaf adnabyddus – daeth Rachael, Non ac Emma at ei gilydd yn y 1990au i ffurfio’r grŵp pop hwn. Daeth y grŵp yn ôl at ei gilydd i berfformio yn yr Eisteddfod Genedlaethol yn Ynys M</w:t>
            </w:r>
            <w:r>
              <w:rPr>
                <w:rFonts w:cstheme="minorHAnsi"/>
                <w:lang w:val="cy-GB"/>
              </w:rPr>
              <w:t>ô</w:t>
            </w:r>
            <w:r>
              <w:rPr>
                <w:lang w:val="cy-GB"/>
              </w:rPr>
              <w:t xml:space="preserve">n yr haf diwethaf ac yn ogystal </w:t>
            </w:r>
            <w:r>
              <w:rPr>
                <w:rFonts w:cstheme="minorHAnsi"/>
                <w:lang w:val="cy-GB"/>
              </w:rPr>
              <w:t>â</w:t>
            </w:r>
            <w:r>
              <w:rPr>
                <w:lang w:val="cy-GB"/>
              </w:rPr>
              <w:t xml:space="preserve"> phlesio’r rhai oedd eisiau camu’n ôl i’r 90au, mi lwyddon nhw i ennill cynulleidfa newydd, ifanc hefyd.</w:t>
            </w:r>
          </w:p>
          <w:p w14:paraId="0C3336CA" w14:textId="77777777" w:rsidR="0050045F" w:rsidRPr="00F245B7" w:rsidRDefault="0050045F" w:rsidP="00AD7F15">
            <w:pPr>
              <w:rPr>
                <w:lang w:val="cy-GB"/>
              </w:rPr>
            </w:pPr>
            <w:r>
              <w:rPr>
                <w:lang w:val="cy-GB"/>
              </w:rPr>
              <w:t xml:space="preserve">Caneuon enwog: Paid </w:t>
            </w:r>
            <w:r>
              <w:rPr>
                <w:rFonts w:cstheme="minorHAnsi"/>
                <w:lang w:val="cy-GB"/>
              </w:rPr>
              <w:t>â</w:t>
            </w:r>
            <w:r>
              <w:rPr>
                <w:lang w:val="cy-GB"/>
              </w:rPr>
              <w:t xml:space="preserve"> Bod Ofn, Gorwedd Gyda’i Nerth, Rho i Mi W</w:t>
            </w:r>
            <w:r>
              <w:rPr>
                <w:rFonts w:cstheme="minorHAnsi"/>
                <w:lang w:val="cy-GB"/>
              </w:rPr>
              <w:t>ê</w:t>
            </w:r>
            <w:r>
              <w:rPr>
                <w:lang w:val="cy-GB"/>
              </w:rPr>
              <w:t>n</w:t>
            </w:r>
          </w:p>
        </w:tc>
      </w:tr>
      <w:tr w:rsidR="0050045F" w:rsidRPr="00855C91" w14:paraId="00C0008C" w14:textId="77777777" w:rsidTr="00AD7F15">
        <w:tc>
          <w:tcPr>
            <w:tcW w:w="1271" w:type="dxa"/>
            <w:tcBorders>
              <w:right w:val="single" w:sz="4" w:space="0" w:color="auto"/>
            </w:tcBorders>
            <w:vAlign w:val="center"/>
          </w:tcPr>
          <w:p w14:paraId="082BC1E8" w14:textId="77777777" w:rsidR="0050045F" w:rsidRPr="00855C91" w:rsidRDefault="0050045F" w:rsidP="00AD7F15">
            <w:pPr>
              <w:rPr>
                <w:lang w:val="cy-GB"/>
              </w:rPr>
            </w:pPr>
            <w:r w:rsidRPr="00855C91">
              <w:rPr>
                <w:lang w:val="cy-GB"/>
              </w:rPr>
              <w:t>Anweledig</w:t>
            </w:r>
          </w:p>
        </w:tc>
        <w:tc>
          <w:tcPr>
            <w:tcW w:w="7796" w:type="dxa"/>
            <w:tcBorders>
              <w:left w:val="single" w:sz="4" w:space="0" w:color="auto"/>
            </w:tcBorders>
            <w:vAlign w:val="center"/>
          </w:tcPr>
          <w:p w14:paraId="11BA9ECD" w14:textId="77777777" w:rsidR="0050045F" w:rsidRDefault="0050045F" w:rsidP="00AD7F15">
            <w:pPr>
              <w:rPr>
                <w:lang w:val="cy-GB"/>
              </w:rPr>
            </w:pPr>
            <w:r>
              <w:rPr>
                <w:lang w:val="cy-GB"/>
              </w:rPr>
              <w:t>Band o Flaenau Ffestiniog oedd yn canu cymysgedd o ganeuon roc, ffync, reggae a ska yn y 1990au hyd at 2008. Roedd Ceri Cunnington yn brif leisydd bywiog iawn i’r band ac roedd llawer o offerynwyr yn aelodau o’r grŵp – o leiaf 8 neu 9 fel arfer. Rhyddhawyd eu hallbwn gyntaf, Sombreros yn y Glaw yn 1998. Yn y g</w:t>
            </w:r>
            <w:r>
              <w:rPr>
                <w:rFonts w:cstheme="minorHAnsi"/>
                <w:lang w:val="cy-GB"/>
              </w:rPr>
              <w:t>â</w:t>
            </w:r>
            <w:r>
              <w:rPr>
                <w:lang w:val="cy-GB"/>
              </w:rPr>
              <w:t>n Dawns y Glaw, mae llinell sy’n dweud bod y defaid yn gwisgo sombreros ym Mlaenau Ffestiniog yn yr haf!</w:t>
            </w:r>
          </w:p>
          <w:p w14:paraId="3F6AD6D2" w14:textId="77777777" w:rsidR="0050045F" w:rsidRPr="00855C91" w:rsidRDefault="0050045F" w:rsidP="00AD7F15">
            <w:pPr>
              <w:rPr>
                <w:lang w:val="cy-GB"/>
              </w:rPr>
            </w:pPr>
            <w:r>
              <w:rPr>
                <w:lang w:val="cy-GB"/>
              </w:rPr>
              <w:t>Caneuon enwog: Dawns y Glaw, Chwarae dy G</w:t>
            </w:r>
            <w:r>
              <w:rPr>
                <w:rFonts w:cstheme="minorHAnsi"/>
                <w:lang w:val="cy-GB"/>
              </w:rPr>
              <w:t>ê</w:t>
            </w:r>
            <w:r>
              <w:rPr>
                <w:lang w:val="cy-GB"/>
              </w:rPr>
              <w:t>m, Cae yn Nefyn</w:t>
            </w:r>
          </w:p>
        </w:tc>
      </w:tr>
    </w:tbl>
    <w:p w14:paraId="2BDE5142" w14:textId="77777777" w:rsidR="0050045F" w:rsidRDefault="0050045F" w:rsidP="004337CB">
      <w:pPr>
        <w:ind w:left="20" w:right="5"/>
      </w:pPr>
    </w:p>
    <w:p w14:paraId="2D46BD30" w14:textId="77777777" w:rsidR="00F725A4" w:rsidRDefault="00F725A4" w:rsidP="004337CB">
      <w:pPr>
        <w:ind w:left="20" w:right="5"/>
      </w:pPr>
    </w:p>
    <w:p w14:paraId="2BD2E425" w14:textId="23034E7E" w:rsidR="00B92871" w:rsidRPr="0050045F" w:rsidRDefault="00425E4B" w:rsidP="0050045F">
      <w:pPr>
        <w:pStyle w:val="ListParagraph"/>
        <w:numPr>
          <w:ilvl w:val="0"/>
          <w:numId w:val="5"/>
        </w:numPr>
        <w:spacing w:after="160" w:line="259" w:lineRule="auto"/>
        <w:rPr>
          <w:b/>
        </w:rPr>
      </w:pPr>
      <w:r w:rsidRPr="0050045F">
        <w:rPr>
          <w:b/>
        </w:rPr>
        <w:t>Serch/Serch hynny</w:t>
      </w:r>
    </w:p>
    <w:p w14:paraId="1713B890" w14:textId="6EA27676" w:rsidR="00EB2C69" w:rsidRDefault="00425E4B" w:rsidP="00425E4B">
      <w:pPr>
        <w:spacing w:after="0" w:line="259" w:lineRule="auto"/>
        <w:ind w:left="0" w:firstLine="0"/>
      </w:pPr>
      <w:r>
        <w:t xml:space="preserve">Esboniwch ystyr y gair ‘serch’ yng nghyd-destun cân serch ac esboniwch ystyr cwbl wahanol yr ymadrodd ‘serch hynny’. Ewch dros y frawddeg gyntaf sy’n enghreifftio defnydd o ‘serch hynny’, yna gofynnwch i barau fynd trwy’r brawddegau eraill, gan eu cwblhau â chymal yn dechrau gyda ‘serch hynny...’. </w:t>
      </w:r>
      <w:r w:rsidR="008B2425">
        <w:t>Wedi iddynt fynd trwy’r brawddegau, gellir gofyn i bob pâr gyflwyno’u brawddeg orau/hoff frawddeg i’r dosbarth.</w:t>
      </w:r>
      <w:r w:rsidR="0041412A">
        <w:t xml:space="preserve">  Dylech fod yn mynd o gwmpas yn gwirio’r brawddegau yn ystod y gweithgaredd hwn.</w:t>
      </w:r>
    </w:p>
    <w:p w14:paraId="7FB5CE8D" w14:textId="33A97D31" w:rsidR="00C44AA6" w:rsidRDefault="00C44AA6" w:rsidP="00C44AA6">
      <w:pPr>
        <w:spacing w:after="0" w:line="259" w:lineRule="auto"/>
      </w:pPr>
    </w:p>
    <w:p w14:paraId="743C0C75" w14:textId="3C34F58F" w:rsidR="00C44AA6" w:rsidRPr="008B2425" w:rsidRDefault="008B2425" w:rsidP="008B2425">
      <w:pPr>
        <w:pStyle w:val="ListParagraph"/>
        <w:numPr>
          <w:ilvl w:val="0"/>
          <w:numId w:val="5"/>
        </w:numPr>
        <w:spacing w:after="154"/>
        <w:ind w:right="5"/>
        <w:rPr>
          <w:b/>
        </w:rPr>
      </w:pPr>
      <w:r>
        <w:rPr>
          <w:b/>
        </w:rPr>
        <w:t>Ymarfer Geirfa</w:t>
      </w:r>
    </w:p>
    <w:p w14:paraId="02365FE0" w14:textId="6BD10A77" w:rsidR="00C44AA6" w:rsidRDefault="008B2425" w:rsidP="00C44AA6">
      <w:pPr>
        <w:spacing w:after="0" w:line="259" w:lineRule="auto"/>
      </w:pPr>
      <w:r>
        <w:t>G</w:t>
      </w:r>
      <w:r w:rsidR="00C44AA6">
        <w:t>ofynnwch i barau wneud yr ymarfer llenwi bylchau (aml-ddewis). Ewch dros yr atebion, gan drafod yr ystyron yn ôl yr angen.</w:t>
      </w:r>
    </w:p>
    <w:p w14:paraId="59DC42C4" w14:textId="71FA4865" w:rsidR="00C44AA6" w:rsidRDefault="00C44AA6" w:rsidP="00C44AA6">
      <w:pPr>
        <w:spacing w:after="0" w:line="259" w:lineRule="auto"/>
      </w:pPr>
    </w:p>
    <w:p w14:paraId="434BA1FA" w14:textId="24D02DFD" w:rsidR="008B2425" w:rsidRPr="008B2425" w:rsidRDefault="008B2425" w:rsidP="008B2425">
      <w:pPr>
        <w:pStyle w:val="ListParagraph"/>
        <w:numPr>
          <w:ilvl w:val="0"/>
          <w:numId w:val="5"/>
        </w:numPr>
        <w:spacing w:after="154"/>
        <w:ind w:right="5"/>
        <w:rPr>
          <w:b/>
        </w:rPr>
      </w:pPr>
      <w:r>
        <w:rPr>
          <w:b/>
        </w:rPr>
        <w:t>Môr o Gariad</w:t>
      </w:r>
    </w:p>
    <w:p w14:paraId="29B839D0" w14:textId="192CC65E" w:rsidR="00C44AA6" w:rsidRDefault="00C44AA6" w:rsidP="00C44AA6">
      <w:pPr>
        <w:spacing w:after="0" w:line="259" w:lineRule="auto"/>
      </w:pPr>
      <w:r>
        <w:t xml:space="preserve">Gofynnwch </w:t>
      </w:r>
      <w:r w:rsidR="008B2425">
        <w:t xml:space="preserve">i rywun ddarllen y ddau baragraff o gyflwyniad i’r gân (gellid rhannu’r darn rhwng aelodau’r dosbarth fesul brawddeg). Cynorthwywch neu </w:t>
      </w:r>
      <w:r w:rsidR="00F74152">
        <w:t>ailadroddwch yn ôl yr angen. C</w:t>
      </w:r>
      <w:r w:rsidR="008B2425">
        <w:t>yn chwarae’r gân iddynt, gofynnwch i bawb ddilyn y geiriau sydd ar y papur wrth iddynt wrando.</w:t>
      </w:r>
      <w:r>
        <w:t xml:space="preserve"> </w:t>
      </w:r>
      <w:r w:rsidR="00F74152">
        <w:t>Chwaraewch y gân, yna a</w:t>
      </w:r>
      <w:r w:rsidR="00BC28EB">
        <w:t>tebwch unrhyw gwestiynau ynglŷn ag ystyr, ond peidiwch â mynd trwy’r cyfan yn fanwl yn cyfieithu/esbonio.</w:t>
      </w:r>
      <w:r w:rsidR="00F74152">
        <w:t xml:space="preserve"> Gallech ddarllen y cyflwyniad eto wedi iddynt glywed y gân.</w:t>
      </w:r>
    </w:p>
    <w:p w14:paraId="65C2D631" w14:textId="7EA01207" w:rsidR="00F74152" w:rsidRDefault="00F74152" w:rsidP="00C44AA6">
      <w:pPr>
        <w:spacing w:after="0" w:line="259" w:lineRule="auto"/>
      </w:pPr>
    </w:p>
    <w:p w14:paraId="26195F8D" w14:textId="77C8BA26" w:rsidR="00F74152" w:rsidRDefault="00F74152" w:rsidP="00F74152">
      <w:pPr>
        <w:spacing w:after="0" w:line="259" w:lineRule="auto"/>
      </w:pPr>
      <w:r>
        <w:t>Gofynnwch i barau fynd trwy’r ymarfer i roi ffurfiau lluosog ansoddeiriau yn y bylchau yn yr ymadroddion cyffredin ac ewch dros yr atebion.</w:t>
      </w:r>
    </w:p>
    <w:p w14:paraId="6A9A37DE" w14:textId="395E276D" w:rsidR="00F74152" w:rsidRDefault="00F74152" w:rsidP="00F74152">
      <w:pPr>
        <w:spacing w:after="0" w:line="259" w:lineRule="auto"/>
      </w:pPr>
    </w:p>
    <w:p w14:paraId="6C1B4A06" w14:textId="40B556E5" w:rsidR="00F74152" w:rsidRDefault="00F74152" w:rsidP="00F74152">
      <w:pPr>
        <w:spacing w:after="0" w:line="259" w:lineRule="auto"/>
      </w:pPr>
      <w:r>
        <w:t xml:space="preserve">Sicrhewch mai dim ond y fersiwn o eiriau’r gân sydd â bylchau y mae pawb yn gallu’i gweld a gofynnwch iddynt weithio gyda phartner i lenwi cymaint o’r bylchau ag y gallant. </w:t>
      </w:r>
      <w:r w:rsidR="0041412A">
        <w:t xml:space="preserve">Gellid chwarae’r gân unwaith eto cyn y cam hwn.  </w:t>
      </w:r>
      <w:r>
        <w:t>Pan fydd pawb wedi gwneud cymaint ag y gallant, chwaraewch y gân eto, gan roi cyfle iddynt wirio’u hatebion a llenwi unrhyw fylchau sy’n weddill cyn i chi fynd dros y geiriau eto ar y diwedd.</w:t>
      </w:r>
    </w:p>
    <w:p w14:paraId="69669084" w14:textId="77777777" w:rsidR="00F74152" w:rsidRDefault="00F74152" w:rsidP="00F74152">
      <w:pPr>
        <w:spacing w:after="0" w:line="259" w:lineRule="auto"/>
      </w:pPr>
    </w:p>
    <w:p w14:paraId="7C1BC754" w14:textId="50BACA1D" w:rsidR="00F021C7" w:rsidRDefault="00F021C7" w:rsidP="00C44AA6">
      <w:pPr>
        <w:spacing w:after="0" w:line="259" w:lineRule="auto"/>
      </w:pPr>
    </w:p>
    <w:p w14:paraId="7E74E5EE" w14:textId="7C022DB3" w:rsidR="0050045F" w:rsidRDefault="0050045F" w:rsidP="00C44AA6">
      <w:pPr>
        <w:spacing w:after="0" w:line="259" w:lineRule="auto"/>
      </w:pPr>
    </w:p>
    <w:p w14:paraId="546684D1" w14:textId="77777777" w:rsidR="0050045F" w:rsidRDefault="0050045F" w:rsidP="00C44AA6">
      <w:pPr>
        <w:spacing w:after="0" w:line="259" w:lineRule="auto"/>
      </w:pPr>
    </w:p>
    <w:p w14:paraId="28E8AA41" w14:textId="11B7B503" w:rsidR="00F021C7" w:rsidRDefault="00F021C7" w:rsidP="008B2425">
      <w:pPr>
        <w:pStyle w:val="ListParagraph"/>
        <w:numPr>
          <w:ilvl w:val="0"/>
          <w:numId w:val="5"/>
        </w:numPr>
        <w:spacing w:after="0" w:line="259" w:lineRule="auto"/>
      </w:pPr>
      <w:r>
        <w:rPr>
          <w:b/>
        </w:rPr>
        <w:t>Siarad</w:t>
      </w:r>
    </w:p>
    <w:p w14:paraId="4FA7F7AD" w14:textId="1826965C" w:rsidR="00F021C7" w:rsidRDefault="00F021C7" w:rsidP="00F021C7">
      <w:pPr>
        <w:spacing w:after="0" w:line="259" w:lineRule="auto"/>
      </w:pPr>
    </w:p>
    <w:p w14:paraId="53AAF20F" w14:textId="77777777" w:rsidR="004B03C7" w:rsidRDefault="004B03C7" w:rsidP="00F021C7">
      <w:pPr>
        <w:spacing w:after="0" w:line="259" w:lineRule="auto"/>
      </w:pPr>
      <w:r>
        <w:t xml:space="preserve">Cyflwynwch y cwestiynau sy’n trafod Meic Stevens, grwpiau a chantorion Cymraeg eraill a chaneuon serch </w:t>
      </w:r>
      <w:r w:rsidR="00F021C7">
        <w:t xml:space="preserve">a gofynnwch i grwpiau drafod cyn dod â’r dosbarth at ei gilydd i </w:t>
      </w:r>
      <w:r>
        <w:t>drafod:</w:t>
      </w:r>
    </w:p>
    <w:p w14:paraId="1B62F9B4" w14:textId="370E4560" w:rsidR="00F021C7" w:rsidRDefault="004B03C7" w:rsidP="004B03C7">
      <w:pPr>
        <w:pStyle w:val="ListParagraph"/>
        <w:numPr>
          <w:ilvl w:val="0"/>
          <w:numId w:val="10"/>
        </w:numPr>
        <w:spacing w:after="0" w:line="259" w:lineRule="auto"/>
      </w:pPr>
      <w:r>
        <w:t>pwy sy’n hoff o ganeuon Meic Stevens;</w:t>
      </w:r>
    </w:p>
    <w:p w14:paraId="33F61DDD" w14:textId="3C4E2056" w:rsidR="004B03C7" w:rsidRDefault="004B03C7" w:rsidP="004B03C7">
      <w:pPr>
        <w:pStyle w:val="ListParagraph"/>
        <w:numPr>
          <w:ilvl w:val="0"/>
          <w:numId w:val="10"/>
        </w:numPr>
        <w:spacing w:after="0" w:line="259" w:lineRule="auto"/>
      </w:pPr>
      <w:r>
        <w:t>pa artistiaid Cymraeg eraill mae pobl wedi eu clywed ac ydyn nhw’n eu hoffi;</w:t>
      </w:r>
    </w:p>
    <w:p w14:paraId="1C3B4E53" w14:textId="60E50726" w:rsidR="004B03C7" w:rsidRDefault="004B03C7" w:rsidP="004B03C7">
      <w:pPr>
        <w:pStyle w:val="ListParagraph"/>
        <w:numPr>
          <w:ilvl w:val="0"/>
          <w:numId w:val="10"/>
        </w:numPr>
        <w:spacing w:after="0" w:line="259" w:lineRule="auto"/>
      </w:pPr>
      <w:r>
        <w:t>beth yw hoff ganeuon serch aelodau’r dosbarth.</w:t>
      </w:r>
    </w:p>
    <w:p w14:paraId="2B8C908B" w14:textId="4021A5EA" w:rsidR="00BC28EB" w:rsidRDefault="00BC28EB" w:rsidP="00BC28EB">
      <w:pPr>
        <w:spacing w:after="0" w:line="259" w:lineRule="auto"/>
      </w:pPr>
    </w:p>
    <w:p w14:paraId="65E6E9B5" w14:textId="77777777" w:rsidR="00BC28EB" w:rsidRDefault="00BC28EB" w:rsidP="00BC28EB">
      <w:pPr>
        <w:spacing w:after="0" w:line="259" w:lineRule="auto"/>
      </w:pPr>
    </w:p>
    <w:p w14:paraId="3A2F1CF3" w14:textId="3429EE19" w:rsidR="00BC28EB" w:rsidRPr="00BC28EB" w:rsidRDefault="00442306" w:rsidP="008B2425">
      <w:pPr>
        <w:pStyle w:val="ListParagraph"/>
        <w:numPr>
          <w:ilvl w:val="0"/>
          <w:numId w:val="5"/>
        </w:numPr>
        <w:spacing w:after="0" w:line="259" w:lineRule="auto"/>
      </w:pPr>
      <w:r>
        <w:rPr>
          <w:b/>
        </w:rPr>
        <w:t>Gwylio, gwrando a siarad 2</w:t>
      </w:r>
    </w:p>
    <w:p w14:paraId="4B660FB4" w14:textId="4ACE4369" w:rsidR="00BC28EB" w:rsidRDefault="00BC28EB" w:rsidP="00BC28EB">
      <w:pPr>
        <w:spacing w:after="0" w:line="259" w:lineRule="auto"/>
        <w:ind w:firstLine="0"/>
      </w:pPr>
    </w:p>
    <w:p w14:paraId="65FCF9F2" w14:textId="13BFA00A" w:rsidR="00BC28EB" w:rsidRDefault="00442306" w:rsidP="00BC28EB">
      <w:pPr>
        <w:spacing w:after="0" w:line="259" w:lineRule="auto"/>
        <w:ind w:firstLine="0"/>
      </w:pPr>
      <w:r>
        <w:t xml:space="preserve">Esboniwch y byddwch yn chwarae fideo sy’n cynnwys clipiau o 6 grŵp/cerddor Cymraeg arall </w:t>
      </w:r>
      <w:r w:rsidR="00667FAF">
        <w:t xml:space="preserve">(Pop B) </w:t>
      </w:r>
      <w:bookmarkStart w:id="0" w:name="_GoBack"/>
      <w:bookmarkEnd w:id="0"/>
      <w:r>
        <w:t xml:space="preserve">ac y byddwch yn gofyn am eu barn am yr artistiaid hynny ar ôl iddynt eu gweld a’u clywed. </w:t>
      </w:r>
    </w:p>
    <w:p w14:paraId="1D5608E8" w14:textId="08A07963" w:rsidR="00442306" w:rsidRDefault="00442306" w:rsidP="00BC28EB">
      <w:pPr>
        <w:spacing w:after="0" w:line="259" w:lineRule="auto"/>
        <w:ind w:firstLine="0"/>
      </w:pPr>
    </w:p>
    <w:p w14:paraId="0F5D7AEC" w14:textId="61D1ED22" w:rsidR="00442306" w:rsidRDefault="00442306" w:rsidP="00BC28EB">
      <w:pPr>
        <w:spacing w:after="0" w:line="259" w:lineRule="auto"/>
        <w:ind w:firstLine="0"/>
      </w:pPr>
      <w:r>
        <w:t>Ar ôl chwarae’r fideo, rhannwch y dosbarth yn grwpiau bach i drafod pa un o’r artistiaid maen nhw’n ei hoffi fwya a pha un maen nhw leia hoff ohono ac i nodi a fyddent yn hoffi gwrando mwy ar unrhyw rai ohonyn nhw, neu fynd i’w gweld yn fyw? (Mae Elin Fflur, Candelas ac Yws Gwynedd yn perfformio’n rheolaidd mewn gigs, chwalodd y Genod Droog yn 2008 ac mae’r Sibrydion a Gwibdaith Hen Frân yn dawel ers blwyddyn neu ddwy</w:t>
      </w:r>
      <w:r w:rsidR="009558AE">
        <w:t>.</w:t>
      </w:r>
      <w:r>
        <w:t>)</w:t>
      </w:r>
    </w:p>
    <w:p w14:paraId="496E2ED3" w14:textId="685289A1" w:rsidR="00F021C7" w:rsidRDefault="00F021C7" w:rsidP="00BC28EB">
      <w:pPr>
        <w:spacing w:after="0" w:line="259" w:lineRule="auto"/>
        <w:ind w:firstLine="0"/>
      </w:pPr>
    </w:p>
    <w:p w14:paraId="793F6CD0" w14:textId="681F46B9" w:rsidR="00F021C7" w:rsidRPr="00F021C7" w:rsidRDefault="009558AE" w:rsidP="008B2425">
      <w:pPr>
        <w:pStyle w:val="ListParagraph"/>
        <w:numPr>
          <w:ilvl w:val="0"/>
          <w:numId w:val="5"/>
        </w:numPr>
        <w:spacing w:after="160" w:line="259" w:lineRule="auto"/>
      </w:pPr>
      <w:r>
        <w:rPr>
          <w:b/>
        </w:rPr>
        <w:t>Hoff ganeuon Ysgol y Strade</w:t>
      </w:r>
    </w:p>
    <w:p w14:paraId="7B046DB9" w14:textId="6ED1A512" w:rsidR="00F021C7" w:rsidRDefault="009558AE" w:rsidP="00F021C7">
      <w:pPr>
        <w:spacing w:after="160" w:line="259" w:lineRule="auto"/>
      </w:pPr>
      <w:r>
        <w:t>Fel gweithgaredd ychwanegol, mae modd defnyddio’r fideo canlynol gan ddisgyblion Ysgol Gyfun y Strade:</w:t>
      </w:r>
    </w:p>
    <w:p w14:paraId="7BB69DAB" w14:textId="20F73E91" w:rsidR="009558AE" w:rsidRDefault="00667FAF" w:rsidP="00F021C7">
      <w:pPr>
        <w:spacing w:after="160" w:line="259" w:lineRule="auto"/>
      </w:pPr>
      <w:hyperlink r:id="rId6" w:history="1">
        <w:r w:rsidR="009558AE" w:rsidRPr="00301235">
          <w:rPr>
            <w:rStyle w:val="Hyperlink"/>
          </w:rPr>
          <w:t>https://www.youtube.com/watch?v=2y8-dmZ-Cxs</w:t>
        </w:r>
      </w:hyperlink>
    </w:p>
    <w:p w14:paraId="1F0C543A" w14:textId="5A5F65F3" w:rsidR="009558AE" w:rsidRDefault="009558AE" w:rsidP="00F021C7">
      <w:pPr>
        <w:spacing w:after="160" w:line="259" w:lineRule="auto"/>
      </w:pPr>
      <w:r>
        <w:t>Gellir gofyn i’r dysgwyr nodi:</w:t>
      </w:r>
    </w:p>
    <w:p w14:paraId="18D700E2" w14:textId="50D155F8" w:rsidR="009558AE" w:rsidRDefault="009558AE" w:rsidP="009558AE">
      <w:pPr>
        <w:pStyle w:val="ListParagraph"/>
        <w:numPr>
          <w:ilvl w:val="0"/>
          <w:numId w:val="11"/>
        </w:numPr>
        <w:spacing w:after="160" w:line="259" w:lineRule="auto"/>
      </w:pPr>
      <w:r>
        <w:t>Pa grŵp/artist Cymraeg sydd fwyaf poblogaidd gyda disgyblion a staff yr ysgol?</w:t>
      </w:r>
    </w:p>
    <w:p w14:paraId="09DBF0A0" w14:textId="080E1D04" w:rsidR="009558AE" w:rsidRDefault="009558AE" w:rsidP="009558AE">
      <w:pPr>
        <w:pStyle w:val="ListParagraph"/>
        <w:numPr>
          <w:ilvl w:val="0"/>
          <w:numId w:val="11"/>
        </w:numPr>
        <w:spacing w:after="160" w:line="259" w:lineRule="auto"/>
      </w:pPr>
      <w:r>
        <w:t>Pa gân Gymraeg yw’r un fwyaf poblogaidd yno?</w:t>
      </w:r>
    </w:p>
    <w:p w14:paraId="222EA117" w14:textId="42A1279B" w:rsidR="009558AE" w:rsidRDefault="009558AE" w:rsidP="009558AE">
      <w:pPr>
        <w:spacing w:after="160" w:line="259" w:lineRule="auto"/>
        <w:ind w:left="0" w:firstLine="0"/>
      </w:pPr>
      <w:r>
        <w:t>Gellid gwylio a thrafod y fideo yn y dosbarth neu osod hyn fel gwaith cartref.</w:t>
      </w:r>
    </w:p>
    <w:p w14:paraId="15ED3298" w14:textId="542786F8" w:rsidR="00BC28EB" w:rsidRDefault="00BC28EB">
      <w:pPr>
        <w:spacing w:after="160" w:line="259" w:lineRule="auto"/>
        <w:ind w:left="0" w:firstLine="0"/>
        <w:rPr>
          <w:b/>
        </w:rPr>
      </w:pPr>
    </w:p>
    <w:sectPr w:rsidR="00BC28EB" w:rsidSect="009558AE">
      <w:pgSz w:w="11906" w:h="16838"/>
      <w:pgMar w:top="1445" w:right="1396" w:bottom="14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578A"/>
    <w:multiLevelType w:val="hybridMultilevel"/>
    <w:tmpl w:val="1EFE5324"/>
    <w:lvl w:ilvl="0" w:tplc="02C8F3F0">
      <w:start w:val="1"/>
      <w:numFmt w:val="decimal"/>
      <w:pStyle w:val="Heading1"/>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E3CBA">
      <w:start w:val="1"/>
      <w:numFmt w:val="lowerLetter"/>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65874">
      <w:start w:val="1"/>
      <w:numFmt w:val="lowerRoman"/>
      <w:lvlText w:val="%3"/>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B29240">
      <w:start w:val="1"/>
      <w:numFmt w:val="decimal"/>
      <w:lvlText w:val="%4"/>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7871C6">
      <w:start w:val="1"/>
      <w:numFmt w:val="lowerLetter"/>
      <w:lvlText w:val="%5"/>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3C4464">
      <w:start w:val="1"/>
      <w:numFmt w:val="lowerRoman"/>
      <w:lvlText w:val="%6"/>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277FE">
      <w:start w:val="1"/>
      <w:numFmt w:val="decimal"/>
      <w:lvlText w:val="%7"/>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82D2E6">
      <w:start w:val="1"/>
      <w:numFmt w:val="lowerLetter"/>
      <w:lvlText w:val="%8"/>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C9C28">
      <w:start w:val="1"/>
      <w:numFmt w:val="lowerRoman"/>
      <w:lvlText w:val="%9"/>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D3565E"/>
    <w:multiLevelType w:val="hybridMultilevel"/>
    <w:tmpl w:val="135ABAFE"/>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2" w15:restartNumberingAfterBreak="0">
    <w:nsid w:val="18C02916"/>
    <w:multiLevelType w:val="hybridMultilevel"/>
    <w:tmpl w:val="BAE8C8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24CA23FB"/>
    <w:multiLevelType w:val="hybridMultilevel"/>
    <w:tmpl w:val="24B2077E"/>
    <w:lvl w:ilvl="0" w:tplc="0452000F">
      <w:start w:val="1"/>
      <w:numFmt w:val="decimal"/>
      <w:lvlText w:val="%1."/>
      <w:lvlJc w:val="left"/>
      <w:pPr>
        <w:ind w:left="370" w:hanging="360"/>
      </w:pPr>
      <w:rPr>
        <w:rFonts w:hint="default"/>
      </w:rPr>
    </w:lvl>
    <w:lvl w:ilvl="1" w:tplc="04520001">
      <w:start w:val="1"/>
      <w:numFmt w:val="bullet"/>
      <w:lvlText w:val=""/>
      <w:lvlJc w:val="left"/>
      <w:pPr>
        <w:ind w:left="1090" w:hanging="360"/>
      </w:pPr>
      <w:rPr>
        <w:rFonts w:ascii="Symbol" w:hAnsi="Symbol" w:hint="default"/>
      </w:r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4" w15:restartNumberingAfterBreak="0">
    <w:nsid w:val="28A63113"/>
    <w:multiLevelType w:val="hybridMultilevel"/>
    <w:tmpl w:val="B0F2E71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34EB6107"/>
    <w:multiLevelType w:val="hybridMultilevel"/>
    <w:tmpl w:val="41CA62D0"/>
    <w:lvl w:ilvl="0" w:tplc="3EDE5F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CF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A90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47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4A7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AED8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F60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C6E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D402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3C0099"/>
    <w:multiLevelType w:val="hybridMultilevel"/>
    <w:tmpl w:val="36687EB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7" w15:restartNumberingAfterBreak="0">
    <w:nsid w:val="4FCA41AE"/>
    <w:multiLevelType w:val="hybridMultilevel"/>
    <w:tmpl w:val="75C4634A"/>
    <w:lvl w:ilvl="0" w:tplc="0452000F">
      <w:start w:val="1"/>
      <w:numFmt w:val="decimal"/>
      <w:lvlText w:val="%1."/>
      <w:lvlJc w:val="left"/>
      <w:pPr>
        <w:ind w:left="370" w:hanging="360"/>
      </w:pPr>
      <w:rPr>
        <w:rFonts w:hint="default"/>
      </w:rPr>
    </w:lvl>
    <w:lvl w:ilvl="1" w:tplc="0452001B">
      <w:start w:val="1"/>
      <w:numFmt w:val="lowerRoman"/>
      <w:lvlText w:val="%2."/>
      <w:lvlJc w:val="righ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8" w15:restartNumberingAfterBreak="0">
    <w:nsid w:val="57797C48"/>
    <w:multiLevelType w:val="hybridMultilevel"/>
    <w:tmpl w:val="FD0A01E8"/>
    <w:lvl w:ilvl="0" w:tplc="0452000F">
      <w:start w:val="1"/>
      <w:numFmt w:val="decimal"/>
      <w:lvlText w:val="%1."/>
      <w:lvlJc w:val="left"/>
      <w:pPr>
        <w:ind w:left="370" w:hanging="360"/>
      </w:pPr>
      <w:rPr>
        <w:rFonts w:hint="default"/>
      </w:rPr>
    </w:lvl>
    <w:lvl w:ilvl="1" w:tplc="04520019" w:tentative="1">
      <w:start w:val="1"/>
      <w:numFmt w:val="lowerLetter"/>
      <w:lvlText w:val="%2."/>
      <w:lvlJc w:val="left"/>
      <w:pPr>
        <w:ind w:left="1090" w:hanging="360"/>
      </w:pPr>
    </w:lvl>
    <w:lvl w:ilvl="2" w:tplc="0452001B" w:tentative="1">
      <w:start w:val="1"/>
      <w:numFmt w:val="lowerRoman"/>
      <w:lvlText w:val="%3."/>
      <w:lvlJc w:val="right"/>
      <w:pPr>
        <w:ind w:left="1810" w:hanging="180"/>
      </w:pPr>
    </w:lvl>
    <w:lvl w:ilvl="3" w:tplc="0452000F" w:tentative="1">
      <w:start w:val="1"/>
      <w:numFmt w:val="decimal"/>
      <w:lvlText w:val="%4."/>
      <w:lvlJc w:val="left"/>
      <w:pPr>
        <w:ind w:left="2530" w:hanging="360"/>
      </w:pPr>
    </w:lvl>
    <w:lvl w:ilvl="4" w:tplc="04520019" w:tentative="1">
      <w:start w:val="1"/>
      <w:numFmt w:val="lowerLetter"/>
      <w:lvlText w:val="%5."/>
      <w:lvlJc w:val="left"/>
      <w:pPr>
        <w:ind w:left="3250" w:hanging="360"/>
      </w:pPr>
    </w:lvl>
    <w:lvl w:ilvl="5" w:tplc="0452001B" w:tentative="1">
      <w:start w:val="1"/>
      <w:numFmt w:val="lowerRoman"/>
      <w:lvlText w:val="%6."/>
      <w:lvlJc w:val="right"/>
      <w:pPr>
        <w:ind w:left="3970" w:hanging="180"/>
      </w:pPr>
    </w:lvl>
    <w:lvl w:ilvl="6" w:tplc="0452000F" w:tentative="1">
      <w:start w:val="1"/>
      <w:numFmt w:val="decimal"/>
      <w:lvlText w:val="%7."/>
      <w:lvlJc w:val="left"/>
      <w:pPr>
        <w:ind w:left="4690" w:hanging="360"/>
      </w:pPr>
    </w:lvl>
    <w:lvl w:ilvl="7" w:tplc="04520019" w:tentative="1">
      <w:start w:val="1"/>
      <w:numFmt w:val="lowerLetter"/>
      <w:lvlText w:val="%8."/>
      <w:lvlJc w:val="left"/>
      <w:pPr>
        <w:ind w:left="5410" w:hanging="360"/>
      </w:pPr>
    </w:lvl>
    <w:lvl w:ilvl="8" w:tplc="0452001B" w:tentative="1">
      <w:start w:val="1"/>
      <w:numFmt w:val="lowerRoman"/>
      <w:lvlText w:val="%9."/>
      <w:lvlJc w:val="right"/>
      <w:pPr>
        <w:ind w:left="6130" w:hanging="180"/>
      </w:pPr>
    </w:lvl>
  </w:abstractNum>
  <w:abstractNum w:abstractNumId="9" w15:restartNumberingAfterBreak="0">
    <w:nsid w:val="608B7F07"/>
    <w:multiLevelType w:val="hybridMultilevel"/>
    <w:tmpl w:val="0170751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0" w15:restartNumberingAfterBreak="0">
    <w:nsid w:val="61B64316"/>
    <w:multiLevelType w:val="hybridMultilevel"/>
    <w:tmpl w:val="A752A832"/>
    <w:lvl w:ilvl="0" w:tplc="39C47E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4E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0AD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9651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6D0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2EBA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05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AAF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60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5"/>
  </w:num>
  <w:num w:numId="3">
    <w:abstractNumId w:val="0"/>
  </w:num>
  <w:num w:numId="4">
    <w:abstractNumId w:val="2"/>
  </w:num>
  <w:num w:numId="5">
    <w:abstractNumId w:val="7"/>
  </w:num>
  <w:num w:numId="6">
    <w:abstractNumId w:val="3"/>
  </w:num>
  <w:num w:numId="7">
    <w:abstractNumId w:val="9"/>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3E"/>
    <w:rsid w:val="00064B38"/>
    <w:rsid w:val="001774FD"/>
    <w:rsid w:val="001F681D"/>
    <w:rsid w:val="0041412A"/>
    <w:rsid w:val="00425E4B"/>
    <w:rsid w:val="004337CB"/>
    <w:rsid w:val="00442306"/>
    <w:rsid w:val="004B03C7"/>
    <w:rsid w:val="0050045F"/>
    <w:rsid w:val="00667FAF"/>
    <w:rsid w:val="006C47AD"/>
    <w:rsid w:val="00764280"/>
    <w:rsid w:val="007D4759"/>
    <w:rsid w:val="008B2425"/>
    <w:rsid w:val="009558AE"/>
    <w:rsid w:val="00985C9F"/>
    <w:rsid w:val="00AC303E"/>
    <w:rsid w:val="00AC7182"/>
    <w:rsid w:val="00B401B6"/>
    <w:rsid w:val="00B92871"/>
    <w:rsid w:val="00BC28EB"/>
    <w:rsid w:val="00C17E5A"/>
    <w:rsid w:val="00C379B5"/>
    <w:rsid w:val="00C44AA6"/>
    <w:rsid w:val="00C560F1"/>
    <w:rsid w:val="00E12D09"/>
    <w:rsid w:val="00EB2C69"/>
    <w:rsid w:val="00F021C7"/>
    <w:rsid w:val="00F725A4"/>
    <w:rsid w:val="00F7415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0BF7"/>
  <w15:docId w15:val="{275A6BEA-8EFC-45CD-8035-D64DD60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left="37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59"/>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47AD"/>
    <w:pPr>
      <w:ind w:left="720"/>
      <w:contextualSpacing/>
    </w:pPr>
  </w:style>
  <w:style w:type="character" w:styleId="Hyperlink">
    <w:name w:val="Hyperlink"/>
    <w:basedOn w:val="DefaultParagraphFont"/>
    <w:uiPriority w:val="99"/>
    <w:unhideWhenUsed/>
    <w:rsid w:val="00C44AA6"/>
    <w:rPr>
      <w:color w:val="0563C1" w:themeColor="hyperlink"/>
      <w:u w:val="single"/>
    </w:rPr>
  </w:style>
  <w:style w:type="character" w:styleId="FollowedHyperlink">
    <w:name w:val="FollowedHyperlink"/>
    <w:basedOn w:val="DefaultParagraphFont"/>
    <w:uiPriority w:val="99"/>
    <w:semiHidden/>
    <w:unhideWhenUsed/>
    <w:rsid w:val="001F681D"/>
    <w:rPr>
      <w:color w:val="954F72" w:themeColor="followedHyperlink"/>
      <w:u w:val="single"/>
    </w:rPr>
  </w:style>
  <w:style w:type="table" w:styleId="TableGrid0">
    <w:name w:val="Table Grid"/>
    <w:basedOn w:val="TableNormal"/>
    <w:uiPriority w:val="39"/>
    <w:rsid w:val="0050045F"/>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y8-dmZ-Cxs" TargetMode="External"/><Relationship Id="rId5" Type="http://schemas.openxmlformats.org/officeDocument/2006/relationships/hyperlink" Target="https://youtu.be/4WRnN8JiFfg" TargetMode="External"/><Relationship Id="rId4" Type="http://schemas.openxmlformats.org/officeDocument/2006/relationships/webSettings" Target="webSettings.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1367</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University of Wales Trinity Saint David</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Prosser</dc:creator>
  <cp:keywords/>
  <cp:lastModifiedBy>Helen Prosser</cp:lastModifiedBy>
  <cp:revision>4</cp:revision>
  <dcterms:created xsi:type="dcterms:W3CDTF">2018-01-05T09:17:00Z</dcterms:created>
  <dcterms:modified xsi:type="dcterms:W3CDTF">2018-01-05T09:37:00Z</dcterms:modified>
</cp:coreProperties>
</file>